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5"/>
        <w:gridCol w:w="5849"/>
      </w:tblGrid>
      <w:tr w:rsidR="008157C4" w:rsidTr="00FB62E6"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C4" w:rsidRPr="00102BCC" w:rsidRDefault="008157C4" w:rsidP="00FB62E6">
            <w:pPr>
              <w:widowControl/>
              <w:rPr>
                <w:sz w:val="24"/>
              </w:rPr>
            </w:pPr>
            <w:r w:rsidRPr="00102BCC">
              <w:rPr>
                <w:rFonts w:ascii="Times New Roman" w:hAnsi="Times New Roman" w:cs="Times New Roman"/>
                <w:sz w:val="24"/>
                <w:szCs w:val="26"/>
              </w:rPr>
              <w:t>PHÒNG GD-ĐT DIỄN CHÂU</w:t>
            </w:r>
          </w:p>
        </w:tc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C4" w:rsidRPr="00A30564" w:rsidRDefault="008157C4" w:rsidP="00FB62E6">
            <w:pPr>
              <w:widowControl/>
              <w:rPr>
                <w:sz w:val="26"/>
              </w:rPr>
            </w:pPr>
            <w:r w:rsidRPr="00A305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</w:tc>
      </w:tr>
      <w:tr w:rsidR="008157C4" w:rsidTr="00FB62E6"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C4" w:rsidRPr="00102BCC" w:rsidRDefault="008157C4" w:rsidP="00FB62E6">
            <w:pPr>
              <w:widowControl/>
              <w:spacing w:line="360" w:lineRule="auto"/>
              <w:rPr>
                <w:sz w:val="24"/>
              </w:rPr>
            </w:pPr>
            <w:r w:rsidRPr="00A30564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TRƯỜNG THCS DIỄN TRƯỜNG</w:t>
            </w:r>
            <w:r>
              <w:rPr>
                <w:noProof/>
                <w:sz w:val="24"/>
                <w:lang w:val="vi-VN" w:eastAsia="vi-V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749300</wp:posOffset>
                  </wp:positionH>
                  <wp:positionV relativeFrom="paragraph">
                    <wp:posOffset>177800</wp:posOffset>
                  </wp:positionV>
                  <wp:extent cx="1181100" cy="12700"/>
                  <wp:effectExtent l="0" t="0" r="0" b="6350"/>
                  <wp:wrapNone/>
                  <wp:docPr id="2" name="Picture 2" descr="Imag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C4" w:rsidRPr="00A30564" w:rsidRDefault="008157C4" w:rsidP="00FB62E6">
            <w:pPr>
              <w:widowControl/>
              <w:spacing w:line="360" w:lineRule="auto"/>
              <w:jc w:val="center"/>
              <w:rPr>
                <w:sz w:val="26"/>
              </w:rPr>
            </w:pPr>
            <w:r w:rsidRPr="00A305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  <w:r>
              <w:rPr>
                <w:noProof/>
                <w:sz w:val="26"/>
                <w:lang w:val="vi-VN" w:eastAsia="vi-V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838200</wp:posOffset>
                  </wp:positionH>
                  <wp:positionV relativeFrom="paragraph">
                    <wp:posOffset>190500</wp:posOffset>
                  </wp:positionV>
                  <wp:extent cx="1790700" cy="12700"/>
                  <wp:effectExtent l="0" t="0" r="0" b="6350"/>
                  <wp:wrapNone/>
                  <wp:docPr id="1" name="Picture 1" descr="Im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157C4" w:rsidTr="00FB62E6"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C4" w:rsidRPr="00102BCC" w:rsidRDefault="008157C4" w:rsidP="00FB62E6">
            <w:pPr>
              <w:widowControl/>
              <w:rPr>
                <w:sz w:val="24"/>
              </w:rPr>
            </w:pPr>
            <w:r w:rsidRPr="00102BCC">
              <w:rPr>
                <w:rFonts w:ascii="Times New Roman" w:hAnsi="Times New Roman" w:cs="Times New Roman"/>
                <w:sz w:val="24"/>
                <w:szCs w:val="26"/>
              </w:rPr>
              <w:t xml:space="preserve">             Số: ... /KH-HT</w:t>
            </w:r>
          </w:p>
        </w:tc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C4" w:rsidRPr="00102BCC" w:rsidRDefault="008157C4" w:rsidP="008157C4">
            <w:pPr>
              <w:widowControl/>
              <w:jc w:val="center"/>
              <w:rPr>
                <w:sz w:val="24"/>
              </w:rPr>
            </w:pPr>
            <w:r w:rsidRPr="00102BCC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br/>
            </w:r>
            <w:r w:rsidRPr="00A30564">
              <w:rPr>
                <w:rFonts w:ascii="Times New Roman" w:hAnsi="Times New Roman" w:cs="Times New Roman"/>
                <w:i/>
                <w:iCs/>
                <w:szCs w:val="26"/>
              </w:rPr>
              <w:t>Diễn Trường, ngày ...  tháng 1</w:t>
            </w:r>
            <w:r>
              <w:rPr>
                <w:rFonts w:ascii="Times New Roman" w:hAnsi="Times New Roman" w:cs="Times New Roman"/>
                <w:i/>
                <w:iCs/>
                <w:szCs w:val="26"/>
              </w:rPr>
              <w:t>2</w:t>
            </w:r>
            <w:r w:rsidRPr="00A30564">
              <w:rPr>
                <w:rFonts w:ascii="Times New Roman" w:hAnsi="Times New Roman" w:cs="Times New Roman"/>
                <w:i/>
                <w:iCs/>
                <w:szCs w:val="26"/>
              </w:rPr>
              <w:t xml:space="preserve">  năm 2015</w:t>
            </w:r>
          </w:p>
        </w:tc>
      </w:tr>
    </w:tbl>
    <w:p w:rsidR="008157C4" w:rsidRDefault="008157C4" w:rsidP="008157C4">
      <w:pPr>
        <w:widowControl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157C4" w:rsidRDefault="008157C4" w:rsidP="008157C4">
      <w:pPr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LỊCH CÔNG TÁC THÁNG 12 NĂM 2015</w:t>
      </w:r>
    </w:p>
    <w:p w:rsidR="008157C4" w:rsidRDefault="008157C4" w:rsidP="008157C4">
      <w:pPr>
        <w:widowControl/>
        <w:jc w:val="center"/>
      </w:pPr>
    </w:p>
    <w:tbl>
      <w:tblPr>
        <w:tblW w:w="50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864"/>
        <w:gridCol w:w="8238"/>
      </w:tblGrid>
      <w:tr w:rsidR="008157C4" w:rsidTr="00DD2579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C4" w:rsidRDefault="008157C4" w:rsidP="00FB62E6"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C4" w:rsidRDefault="008157C4" w:rsidP="00FB62E6"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NGÀY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C4" w:rsidRDefault="008157C4" w:rsidP="00FB62E6"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NỘI DUNG CÔNG TÁC</w:t>
            </w:r>
          </w:p>
        </w:tc>
      </w:tr>
      <w:tr w:rsidR="008157C4" w:rsidTr="00DD2579">
        <w:trPr>
          <w:trHeight w:val="5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7C4" w:rsidRPr="00200F25" w:rsidRDefault="008157C4" w:rsidP="00FB62E6">
            <w:pPr>
              <w:ind w:left="-108" w:right="-136"/>
              <w:jc w:val="center"/>
              <w:rPr>
                <w:rFonts w:ascii="Times New Roman" w:hAnsi="Times New Roman"/>
              </w:rPr>
            </w:pPr>
            <w:r w:rsidRPr="00200F25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7C4" w:rsidRPr="00200F25" w:rsidRDefault="008157C4" w:rsidP="00FB62E6">
            <w:pPr>
              <w:ind w:left="-108"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C4" w:rsidRDefault="008157C4" w:rsidP="00FB62E6">
            <w:pPr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Tập huấn </w:t>
            </w:r>
            <w:r w:rsidRPr="008157C4">
              <w:rPr>
                <w:rFonts w:ascii="Times New Roman" w:hAnsi="Times New Roman"/>
                <w:spacing w:val="-10"/>
              </w:rPr>
              <w:t>viết SKKN và phổ biến một số SKKN đã được xếp loại cấp ngành</w:t>
            </w:r>
          </w:p>
          <w:p w:rsidR="00C40D82" w:rsidRPr="00200F25" w:rsidRDefault="00C40D82" w:rsidP="00FB62E6">
            <w:pPr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( 4 CB,GV môn Văn, Toán)</w:t>
            </w:r>
          </w:p>
        </w:tc>
      </w:tr>
      <w:tr w:rsidR="008157C4" w:rsidTr="006757F3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7C4" w:rsidRPr="00FD469F" w:rsidRDefault="008157C4" w:rsidP="00C36EEB">
            <w:pPr>
              <w:ind w:left="-108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7C4" w:rsidRPr="00454C2A" w:rsidRDefault="008157C4" w:rsidP="00C36EEB">
            <w:pPr>
              <w:ind w:left="-108" w:right="-143"/>
              <w:jc w:val="center"/>
              <w:rPr>
                <w:rFonts w:ascii="Times New Roman" w:hAnsi="Times New Roman"/>
              </w:rPr>
            </w:pPr>
            <w:r w:rsidRPr="00454C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F3" w:rsidRPr="006757F3" w:rsidRDefault="00C36EEB" w:rsidP="006757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color w:val="auto"/>
                <w:spacing w:val="-10"/>
              </w:rPr>
            </w:pPr>
            <w:r>
              <w:rPr>
                <w:rFonts w:ascii="Times New Roman" w:hAnsi="Times New Roman"/>
                <w:color w:val="auto"/>
                <w:spacing w:val="-10"/>
              </w:rPr>
              <w:t xml:space="preserve">Họp cấp ủy tại HTrường  UBND </w:t>
            </w:r>
            <w:r w:rsidRPr="00C36EEB">
              <w:rPr>
                <w:rFonts w:ascii="Times New Roman" w:hAnsi="Times New Roman"/>
                <w:color w:val="auto"/>
                <w:spacing w:val="-10"/>
              </w:rPr>
              <w:t>xã</w:t>
            </w:r>
            <w:r>
              <w:rPr>
                <w:rFonts w:ascii="Times New Roman" w:hAnsi="Times New Roman"/>
                <w:color w:val="auto"/>
                <w:spacing w:val="-10"/>
              </w:rPr>
              <w:t xml:space="preserve"> ( 14h00)  Đ/c Việt</w:t>
            </w:r>
          </w:p>
        </w:tc>
      </w:tr>
      <w:tr w:rsidR="006757F3" w:rsidTr="006757F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3" w:rsidRDefault="006757F3" w:rsidP="00C36EEB">
            <w:pPr>
              <w:ind w:left="-108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7F3" w:rsidRPr="00454C2A" w:rsidRDefault="006757F3" w:rsidP="00C36EEB">
            <w:pPr>
              <w:ind w:left="-108"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F3" w:rsidRDefault="006757F3" w:rsidP="006757F3">
            <w:pPr>
              <w:rPr>
                <w:rFonts w:ascii="Times New Roman" w:hAnsi="Times New Roman"/>
                <w:color w:val="auto"/>
                <w:spacing w:val="-10"/>
              </w:rPr>
            </w:pPr>
            <w:r>
              <w:rPr>
                <w:rFonts w:ascii="Times New Roman" w:hAnsi="Times New Roman"/>
                <w:color w:val="auto"/>
                <w:spacing w:val="-10"/>
              </w:rPr>
              <w:t>Nạp hồ sơ PCGD theo từng bậc học</w:t>
            </w:r>
          </w:p>
        </w:tc>
      </w:tr>
      <w:tr w:rsidR="008157C4" w:rsidTr="00C36EEB">
        <w:trPr>
          <w:trHeight w:val="1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7C4" w:rsidRDefault="008157C4" w:rsidP="00FB62E6">
            <w:pPr>
              <w:ind w:left="-108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7C4" w:rsidRPr="00454C2A" w:rsidRDefault="008157C4" w:rsidP="00FB62E6">
            <w:pPr>
              <w:ind w:left="-108" w:right="-143"/>
              <w:jc w:val="center"/>
              <w:rPr>
                <w:rFonts w:ascii="Times New Roman" w:hAnsi="Times New Roman"/>
              </w:rPr>
            </w:pPr>
            <w:r w:rsidRPr="00454C2A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C4" w:rsidRPr="003B15A2" w:rsidRDefault="00AD3F3C" w:rsidP="00C40D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Bắt thăm bài</w:t>
            </w:r>
            <w:r w:rsidR="008157C4">
              <w:rPr>
                <w:rFonts w:ascii="Times New Roman" w:hAnsi="Times New Roman"/>
              </w:rPr>
              <w:t xml:space="preserve"> thi thực hành GVDG huyện tại THCS PCK, từ 14 h</w:t>
            </w:r>
          </w:p>
        </w:tc>
      </w:tr>
      <w:tr w:rsidR="008157C4" w:rsidTr="00DD2579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7C4" w:rsidRPr="009501B2" w:rsidRDefault="008157C4" w:rsidP="00FB62E6">
            <w:pPr>
              <w:ind w:left="-108" w:right="-136"/>
              <w:jc w:val="center"/>
              <w:rPr>
                <w:rFonts w:ascii="Times New Roman" w:hAnsi="Times New Roman"/>
              </w:rPr>
            </w:pPr>
            <w:r w:rsidRPr="009501B2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7C4" w:rsidRPr="00454C2A" w:rsidRDefault="008157C4" w:rsidP="00FB62E6">
            <w:pPr>
              <w:ind w:left="-108" w:right="-143"/>
              <w:jc w:val="center"/>
              <w:rPr>
                <w:rFonts w:ascii="Times New Roman" w:hAnsi="Times New Roman"/>
              </w:rPr>
            </w:pPr>
            <w:r w:rsidRPr="00454C2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C4" w:rsidRPr="003B15A2" w:rsidRDefault="008157C4" w:rsidP="00C40D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Thi ST KHKT tại THCS Thị Trấn, từ 7 h 15</w:t>
            </w:r>
          </w:p>
        </w:tc>
      </w:tr>
      <w:tr w:rsidR="008157C4" w:rsidTr="00DD2579">
        <w:trPr>
          <w:trHeight w:val="5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7C4" w:rsidRPr="009501B2" w:rsidRDefault="008157C4" w:rsidP="00FB62E6">
            <w:pPr>
              <w:ind w:left="-108" w:right="-136"/>
              <w:jc w:val="center"/>
              <w:rPr>
                <w:rFonts w:ascii="Times New Roman" w:hAnsi="Times New Roman"/>
                <w:color w:val="FF0000"/>
              </w:rPr>
            </w:pPr>
            <w:r w:rsidRPr="009501B2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7C4" w:rsidRPr="00454C2A" w:rsidRDefault="008157C4" w:rsidP="00FB62E6">
            <w:pPr>
              <w:ind w:left="-108" w:right="-143"/>
              <w:jc w:val="center"/>
              <w:rPr>
                <w:rFonts w:ascii="Times New Roman" w:hAnsi="Times New Roman"/>
              </w:rPr>
            </w:pPr>
            <w:r w:rsidRPr="00454C2A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7C4" w:rsidRDefault="008157C4" w:rsidP="00FB62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Hội khỏe Phù Đổng cấp cụm huyện tại Q. Lưu (5- 8)</w:t>
            </w:r>
          </w:p>
          <w:p w:rsidR="008157C4" w:rsidRPr="00671AC9" w:rsidRDefault="008157C4" w:rsidP="00FB3C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</w:rPr>
              <w:t xml:space="preserve">- Tập huấn y tế  trường học </w:t>
            </w:r>
            <w:r w:rsidR="00C40D82">
              <w:rPr>
                <w:rFonts w:ascii="Times New Roman" w:hAnsi="Times New Roman"/>
                <w:spacing w:val="-20"/>
              </w:rPr>
              <w:t xml:space="preserve"> ( HT, CBYT)</w:t>
            </w:r>
            <w:r>
              <w:rPr>
                <w:rFonts w:ascii="Times New Roman" w:hAnsi="Times New Roman"/>
                <w:spacing w:val="-20"/>
              </w:rPr>
              <w:t>từ 7h 30</w:t>
            </w:r>
            <w:r w:rsidR="00FB3CA8">
              <w:rPr>
                <w:rFonts w:ascii="Times New Roman" w:hAnsi="Times New Roman"/>
                <w:spacing w:val="-20"/>
              </w:rPr>
              <w:t>’ tại P</w:t>
            </w:r>
            <w:r>
              <w:rPr>
                <w:rFonts w:ascii="Times New Roman" w:hAnsi="Times New Roman"/>
                <w:spacing w:val="-20"/>
              </w:rPr>
              <w:t>hòng giáo dục.</w:t>
            </w:r>
          </w:p>
        </w:tc>
      </w:tr>
      <w:tr w:rsidR="008157C4" w:rsidTr="00DD2579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7C4" w:rsidRPr="00FD469F" w:rsidRDefault="008157C4" w:rsidP="00FB62E6">
            <w:pPr>
              <w:ind w:left="-108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7C4" w:rsidRPr="00454C2A" w:rsidRDefault="008157C4" w:rsidP="00FB62E6">
            <w:pPr>
              <w:ind w:left="-108" w:right="-143"/>
              <w:jc w:val="center"/>
              <w:rPr>
                <w:rFonts w:ascii="Times New Roman" w:hAnsi="Times New Roman"/>
              </w:rPr>
            </w:pPr>
            <w:r w:rsidRPr="00454C2A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F3C" w:rsidRDefault="00C36EEB" w:rsidP="00C36E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Họp chi bộ ( 13h30’)</w:t>
            </w:r>
          </w:p>
          <w:p w:rsidR="00C36EEB" w:rsidRPr="00C36EEB" w:rsidRDefault="00C36EEB" w:rsidP="00C36E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Họp HĐSP </w:t>
            </w:r>
            <w:r w:rsidR="006757F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15h00’</w:t>
            </w:r>
            <w:r w:rsidR="006757F3">
              <w:rPr>
                <w:rFonts w:ascii="Times New Roman" w:hAnsi="Times New Roman"/>
              </w:rPr>
              <w:t>)</w:t>
            </w:r>
          </w:p>
        </w:tc>
      </w:tr>
      <w:tr w:rsidR="00C40D82" w:rsidTr="006757F3">
        <w:trPr>
          <w:trHeight w:val="4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D82" w:rsidRPr="00FD469F" w:rsidRDefault="00C40D82" w:rsidP="00FB62E6">
            <w:pPr>
              <w:ind w:left="-108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D82" w:rsidRPr="00454C2A" w:rsidRDefault="00C40D82" w:rsidP="00FB62E6">
            <w:pPr>
              <w:ind w:left="-108" w:right="-143"/>
              <w:jc w:val="center"/>
              <w:rPr>
                <w:rFonts w:ascii="Times New Roman" w:hAnsi="Times New Roman"/>
              </w:rPr>
            </w:pPr>
            <w:r w:rsidRPr="00454C2A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D82" w:rsidRDefault="00C40D82" w:rsidP="00FB62E6">
            <w:pPr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- Tập huấn  công tác văn phòng, văn thư lưu trữ  trường học </w:t>
            </w:r>
          </w:p>
          <w:p w:rsidR="00C40D82" w:rsidRPr="003712A3" w:rsidRDefault="00C36EEB" w:rsidP="00FB62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</w:rPr>
              <w:t>( T</w:t>
            </w:r>
            <w:r w:rsidR="00C40D82">
              <w:rPr>
                <w:rFonts w:ascii="Times New Roman" w:hAnsi="Times New Roman"/>
                <w:spacing w:val="-20"/>
              </w:rPr>
              <w:t>ừ 7h 30 ph ngày 8 và 9/ 12 ) tại phòng giáo dục</w:t>
            </w:r>
            <w:r w:rsidR="00FB3CA8" w:rsidRPr="00FB3CA8">
              <w:rPr>
                <w:rFonts w:ascii="Times New Roman" w:hAnsi="Times New Roman"/>
                <w:i/>
                <w:spacing w:val="-20"/>
              </w:rPr>
              <w:t>( Đ/c Lương Phương)</w:t>
            </w:r>
          </w:p>
        </w:tc>
      </w:tr>
      <w:tr w:rsidR="00C40D82" w:rsidTr="00DD2579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D82" w:rsidRDefault="00C40D82" w:rsidP="00FB62E6">
            <w:pPr>
              <w:ind w:left="-108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D82" w:rsidRPr="00454C2A" w:rsidRDefault="00C40D82" w:rsidP="00FB62E6">
            <w:pPr>
              <w:ind w:left="-108" w:right="-143"/>
              <w:jc w:val="center"/>
              <w:rPr>
                <w:rFonts w:ascii="Times New Roman" w:hAnsi="Times New Roman"/>
              </w:rPr>
            </w:pPr>
            <w:r w:rsidRPr="00454C2A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D82" w:rsidRPr="003712A3" w:rsidRDefault="00C40D82" w:rsidP="00C40D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Thi thực hành GVDG tại THCS PCK (10-12)</w:t>
            </w:r>
          </w:p>
        </w:tc>
      </w:tr>
      <w:tr w:rsidR="00C40D82" w:rsidTr="00DD2579">
        <w:trPr>
          <w:trHeight w:val="5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D82" w:rsidRPr="009501B2" w:rsidRDefault="00C40D82" w:rsidP="00FB62E6">
            <w:pPr>
              <w:ind w:left="-108" w:right="-136"/>
              <w:jc w:val="center"/>
              <w:rPr>
                <w:rFonts w:ascii="Times New Roman" w:hAnsi="Times New Roman"/>
                <w:color w:val="FF0000"/>
              </w:rPr>
            </w:pPr>
            <w:r w:rsidRPr="009501B2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D82" w:rsidRPr="00454C2A" w:rsidRDefault="00C40D82" w:rsidP="00FB62E6">
            <w:pPr>
              <w:ind w:left="-108" w:right="-143"/>
              <w:jc w:val="center"/>
              <w:rPr>
                <w:rFonts w:ascii="Times New Roman" w:hAnsi="Times New Roman"/>
              </w:rPr>
            </w:pPr>
            <w:r w:rsidRPr="00454C2A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D82" w:rsidRPr="00E007C1" w:rsidRDefault="00C40D82" w:rsidP="00C40D82">
            <w:pPr>
              <w:jc w:val="both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 xml:space="preserve">- Thi IOE cấp trường cho học sinh THCS </w:t>
            </w:r>
            <w:r>
              <w:rPr>
                <w:rFonts w:ascii="Times New Roman" w:hAnsi="Times New Roman"/>
                <w:i/>
              </w:rPr>
              <w:t>(thực hiện theo Công văn số 815/PGD&amp;ĐT-CNTT ngày 09 tháng 10 năm 2015)</w:t>
            </w:r>
          </w:p>
        </w:tc>
      </w:tr>
      <w:tr w:rsidR="00C40D82" w:rsidTr="00DD2579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D82" w:rsidRPr="00FD469F" w:rsidRDefault="00C40D82" w:rsidP="00FB62E6">
            <w:pPr>
              <w:ind w:left="-108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D82" w:rsidRPr="00454C2A" w:rsidRDefault="00C40D82" w:rsidP="00FB62E6">
            <w:pPr>
              <w:ind w:left="-108" w:right="-143"/>
              <w:jc w:val="center"/>
              <w:rPr>
                <w:rFonts w:ascii="Times New Roman" w:hAnsi="Times New Roman"/>
              </w:rPr>
            </w:pPr>
            <w:r w:rsidRPr="00454C2A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A8" w:rsidRDefault="00C36EEB" w:rsidP="00C36E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Tập huấn </w:t>
            </w:r>
            <w:r w:rsidR="00FB3CA8">
              <w:rPr>
                <w:rFonts w:ascii="Times New Roman" w:hAnsi="Times New Roman"/>
              </w:rPr>
              <w:t>các nội dung : Sử dụng Website của trường</w:t>
            </w:r>
          </w:p>
          <w:p w:rsidR="00C40D82" w:rsidRPr="00C36EEB" w:rsidRDefault="00FB3CA8" w:rsidP="00C36E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C36EEB">
              <w:rPr>
                <w:rFonts w:ascii="Times New Roman" w:hAnsi="Times New Roman"/>
              </w:rPr>
              <w:t>gạch bậc GV mới ( Toàn thể GV tại VP)</w:t>
            </w:r>
          </w:p>
        </w:tc>
      </w:tr>
      <w:tr w:rsidR="00C40D82" w:rsidTr="00C36EE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EEB" w:rsidRDefault="00C40D82" w:rsidP="00FB62E6">
            <w:pPr>
              <w:ind w:left="-108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C40D82" w:rsidRPr="00FD469F" w:rsidRDefault="00C40D82" w:rsidP="00FB62E6">
            <w:pPr>
              <w:ind w:left="-108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EEB" w:rsidRPr="00454C2A" w:rsidRDefault="00C40D82" w:rsidP="00FB62E6">
            <w:pPr>
              <w:ind w:left="-108" w:right="-143"/>
              <w:jc w:val="center"/>
              <w:rPr>
                <w:rFonts w:ascii="Times New Roman" w:hAnsi="Times New Roman"/>
              </w:rPr>
            </w:pPr>
            <w:r w:rsidRPr="00454C2A">
              <w:rPr>
                <w:rFonts w:ascii="Times New Roman" w:hAnsi="Times New Roman"/>
              </w:rPr>
              <w:t>15</w:t>
            </w:r>
          </w:p>
          <w:p w:rsidR="00C40D82" w:rsidRPr="00454C2A" w:rsidRDefault="00C40D82" w:rsidP="00FB62E6">
            <w:pPr>
              <w:ind w:left="-108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D82" w:rsidRPr="00E007C1" w:rsidRDefault="00DD2579" w:rsidP="00C40D82">
            <w:pPr>
              <w:jc w:val="both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Tập huấn CBQL bậc</w:t>
            </w:r>
            <w:r w:rsidR="00C40D82">
              <w:rPr>
                <w:rFonts w:ascii="Times New Roman" w:hAnsi="Times New Roman"/>
                <w:spacing w:val="-10"/>
              </w:rPr>
              <w:t xml:space="preserve"> THCS </w:t>
            </w:r>
            <w:r>
              <w:rPr>
                <w:rFonts w:ascii="Times New Roman" w:hAnsi="Times New Roman"/>
                <w:spacing w:val="-10"/>
              </w:rPr>
              <w:t>: T</w:t>
            </w:r>
            <w:r w:rsidR="00C40D82">
              <w:rPr>
                <w:rFonts w:ascii="Times New Roman" w:hAnsi="Times New Roman"/>
                <w:spacing w:val="-10"/>
              </w:rPr>
              <w:t>ài nguyên và chủ quyền biển đảo VN tại TP Vinh</w:t>
            </w:r>
            <w:r>
              <w:rPr>
                <w:rFonts w:ascii="Times New Roman" w:hAnsi="Times New Roman"/>
                <w:spacing w:val="-10"/>
              </w:rPr>
              <w:t xml:space="preserve"> (</w:t>
            </w:r>
            <w:r w:rsidR="00C40D82">
              <w:rPr>
                <w:rFonts w:ascii="Times New Roman" w:hAnsi="Times New Roman"/>
                <w:spacing w:val="-10"/>
              </w:rPr>
              <w:t>15-16</w:t>
            </w:r>
            <w:r w:rsidR="00FB3CA8">
              <w:rPr>
                <w:rFonts w:ascii="Times New Roman" w:hAnsi="Times New Roman"/>
                <w:spacing w:val="-10"/>
              </w:rPr>
              <w:t xml:space="preserve"> - HT &amp; PHT</w:t>
            </w:r>
            <w:r w:rsidR="00C40D82">
              <w:rPr>
                <w:rFonts w:ascii="Times New Roman" w:hAnsi="Times New Roman"/>
                <w:spacing w:val="-10"/>
              </w:rPr>
              <w:t>)</w:t>
            </w:r>
          </w:p>
        </w:tc>
      </w:tr>
      <w:tr w:rsidR="00C40D82" w:rsidTr="00DD2579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D82" w:rsidRPr="009501B2" w:rsidRDefault="00C40D82" w:rsidP="00FB62E6">
            <w:pPr>
              <w:ind w:left="-108" w:right="-136"/>
              <w:jc w:val="center"/>
              <w:rPr>
                <w:rFonts w:ascii="Times New Roman" w:hAnsi="Times New Roman"/>
              </w:rPr>
            </w:pPr>
            <w:r w:rsidRPr="009501B2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D82" w:rsidRPr="00454C2A" w:rsidRDefault="00C40D82" w:rsidP="00FB62E6">
            <w:pPr>
              <w:ind w:left="-108" w:right="-143"/>
              <w:jc w:val="center"/>
              <w:rPr>
                <w:rFonts w:ascii="Times New Roman" w:hAnsi="Times New Roman"/>
              </w:rPr>
            </w:pPr>
            <w:r w:rsidRPr="00454C2A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D82" w:rsidRPr="007004F8" w:rsidRDefault="00C40D82" w:rsidP="00FB62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Thi vòng II, chọn HSG huyện tại THCS D. Thành (18-19)</w:t>
            </w:r>
          </w:p>
        </w:tc>
      </w:tr>
      <w:tr w:rsidR="00C40D82" w:rsidTr="00FB3CA8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D82" w:rsidRPr="009501B2" w:rsidRDefault="00FB3CA8" w:rsidP="00FB62E6">
            <w:pPr>
              <w:ind w:left="-108" w:right="-136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D82" w:rsidRPr="00454C2A" w:rsidRDefault="00FB3CA8" w:rsidP="00FB62E6">
            <w:pPr>
              <w:ind w:left="-108" w:right="-143"/>
              <w:jc w:val="center"/>
              <w:rPr>
                <w:rFonts w:ascii="Times New Roman" w:hAnsi="Times New Roman"/>
              </w:rPr>
            </w:pPr>
            <w:r w:rsidRPr="00454C2A"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A8" w:rsidRDefault="00FB3CA8" w:rsidP="00FB62E6">
            <w:pPr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 CNTT:  Thi giải Toán trên Internet cấp trường</w:t>
            </w:r>
          </w:p>
          <w:p w:rsidR="00C40D82" w:rsidRPr="00C857CD" w:rsidRDefault="00FB3CA8" w:rsidP="00FB62E6">
            <w:pPr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8"/>
              </w:rPr>
              <w:t xml:space="preserve">- </w:t>
            </w:r>
            <w:r w:rsidRPr="00BF1D22">
              <w:rPr>
                <w:rFonts w:ascii="Times New Roman" w:hAnsi="Times New Roman"/>
                <w:spacing w:val="-8"/>
              </w:rPr>
              <w:t>Kiểm tra công</w:t>
            </w:r>
            <w:r>
              <w:rPr>
                <w:rFonts w:ascii="Times New Roman" w:hAnsi="Times New Roman"/>
                <w:spacing w:val="-8"/>
              </w:rPr>
              <w:t xml:space="preserve"> tác</w:t>
            </w:r>
            <w:r w:rsidRPr="00BF1D22">
              <w:rPr>
                <w:rFonts w:ascii="Times New Roman" w:hAnsi="Times New Roman"/>
                <w:spacing w:val="-8"/>
              </w:rPr>
              <w:t xml:space="preserve"> Y tế trường học</w:t>
            </w:r>
            <w:r>
              <w:rPr>
                <w:rFonts w:ascii="Times New Roman" w:hAnsi="Times New Roman"/>
                <w:spacing w:val="-8"/>
              </w:rPr>
              <w:t xml:space="preserve"> .</w:t>
            </w:r>
          </w:p>
        </w:tc>
      </w:tr>
      <w:tr w:rsidR="00C40D82" w:rsidTr="00DD2579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D82" w:rsidRPr="00FD469F" w:rsidRDefault="00C40D82" w:rsidP="00FB62E6">
            <w:pPr>
              <w:ind w:left="-108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D82" w:rsidRPr="00454C2A" w:rsidRDefault="00C40D82" w:rsidP="00FB62E6">
            <w:pPr>
              <w:ind w:left="-108" w:right="-143"/>
              <w:jc w:val="center"/>
              <w:rPr>
                <w:rFonts w:ascii="Times New Roman" w:hAnsi="Times New Roman"/>
              </w:rPr>
            </w:pPr>
            <w:r w:rsidRPr="00454C2A"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D82" w:rsidRPr="00FB3CA8" w:rsidRDefault="00FB3CA8" w:rsidP="00FB3C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K</w:t>
            </w:r>
            <w:r w:rsidR="00C40D82" w:rsidRPr="00FB3CA8">
              <w:rPr>
                <w:rFonts w:ascii="Times New Roman" w:hAnsi="Times New Roman"/>
                <w:spacing w:val="-20"/>
              </w:rPr>
              <w:t>iểm tra một số đơn vị (22-24)</w:t>
            </w:r>
          </w:p>
        </w:tc>
      </w:tr>
      <w:tr w:rsidR="00C40D82" w:rsidTr="00FB3CA8">
        <w:trPr>
          <w:trHeight w:val="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D82" w:rsidRPr="00FD469F" w:rsidRDefault="00FB3CA8" w:rsidP="00FB62E6">
            <w:pPr>
              <w:ind w:left="-108" w:right="-136"/>
              <w:jc w:val="center"/>
              <w:rPr>
                <w:rFonts w:ascii="Times New Roman" w:hAnsi="Times New Roman"/>
              </w:rPr>
            </w:pPr>
            <w:r w:rsidRPr="009501B2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D82" w:rsidRPr="00454C2A" w:rsidRDefault="00FB3CA8" w:rsidP="00FB62E6">
            <w:pPr>
              <w:ind w:left="-108" w:right="-143"/>
              <w:jc w:val="center"/>
              <w:rPr>
                <w:rFonts w:ascii="Times New Roman" w:hAnsi="Times New Roman"/>
              </w:rPr>
            </w:pPr>
            <w:r w:rsidRPr="00454C2A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D82" w:rsidRPr="00C857CD" w:rsidRDefault="00FB3CA8" w:rsidP="00FB62E6">
            <w:pPr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 Công đoàn: UBKT công đoàn kiểm tra một số đơn vị.</w:t>
            </w:r>
          </w:p>
        </w:tc>
      </w:tr>
      <w:tr w:rsidR="00C40D82" w:rsidTr="00DD466C">
        <w:trPr>
          <w:trHeight w:val="1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D82" w:rsidRPr="009501B2" w:rsidRDefault="00FB3CA8" w:rsidP="00FB62E6">
            <w:pPr>
              <w:ind w:left="-108" w:right="-136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D82" w:rsidRPr="00454C2A" w:rsidRDefault="00FB3CA8" w:rsidP="00FB62E6">
            <w:pPr>
              <w:ind w:left="-108" w:right="-143"/>
              <w:jc w:val="center"/>
              <w:rPr>
                <w:rFonts w:ascii="Times New Roman" w:hAnsi="Times New Roman"/>
              </w:rPr>
            </w:pPr>
            <w:r w:rsidRPr="00454C2A"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D82" w:rsidRPr="00C857CD" w:rsidRDefault="00FB3CA8" w:rsidP="001945E3">
            <w:pPr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Hiệu trưởng nhận đề KSCL tại Phòng từ 8h00</w:t>
            </w:r>
            <w:r w:rsidR="00DD466C">
              <w:rPr>
                <w:rFonts w:ascii="Times New Roman" w:hAnsi="Times New Roman"/>
                <w:spacing w:val="-20"/>
              </w:rPr>
              <w:t>’</w:t>
            </w:r>
          </w:p>
        </w:tc>
      </w:tr>
      <w:tr w:rsidR="00C40D82" w:rsidTr="00DD2579">
        <w:trPr>
          <w:trHeight w:val="1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D82" w:rsidRDefault="004A02EF" w:rsidP="00FB62E6">
            <w:pPr>
              <w:ind w:left="-108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D82" w:rsidRPr="00454C2A" w:rsidRDefault="004A02EF" w:rsidP="00FB62E6">
            <w:pPr>
              <w:ind w:left="-108"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D82" w:rsidRPr="00C857CD" w:rsidRDefault="001945E3" w:rsidP="00FB62E6">
            <w:pPr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KSCL cuối học kỳ I (29-31 tháng 12)</w:t>
            </w:r>
          </w:p>
        </w:tc>
      </w:tr>
    </w:tbl>
    <w:p w:rsidR="00DD2579" w:rsidRDefault="00DD2579" w:rsidP="008157C4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8157C4" w:rsidRDefault="008157C4" w:rsidP="008157C4">
      <w:pPr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CÔNG TÁC TRỌNG TÂM</w:t>
      </w:r>
    </w:p>
    <w:p w:rsidR="008157C4" w:rsidRPr="002C6BFD" w:rsidRDefault="008157C4" w:rsidP="008157C4">
      <w:pPr>
        <w:widowControl/>
        <w:rPr>
          <w:rFonts w:ascii="Times New Roman" w:hAnsi="Times New Roman" w:cs="Times New Roman"/>
          <w:b/>
          <w:bCs/>
        </w:rPr>
      </w:pPr>
      <w:r w:rsidRPr="002C6BFD">
        <w:rPr>
          <w:rFonts w:ascii="Times New Roman" w:hAnsi="Times New Roman" w:cs="Times New Roman"/>
          <w:b/>
          <w:bCs/>
        </w:rPr>
        <w:t>I . Công tác xây dựng nề nếp</w:t>
      </w:r>
    </w:p>
    <w:p w:rsidR="006757F3" w:rsidRPr="002C6BFD" w:rsidRDefault="006757F3" w:rsidP="006757F3">
      <w:pPr>
        <w:widowControl/>
        <w:rPr>
          <w:rFonts w:ascii="Times New Roman" w:hAnsi="Times New Roman" w:cs="Times New Roman"/>
        </w:rPr>
      </w:pPr>
      <w:r w:rsidRPr="002C6BFD">
        <w:rPr>
          <w:rFonts w:ascii="Times New Roman" w:hAnsi="Times New Roman" w:cs="Times New Roman"/>
        </w:rPr>
        <w:t xml:space="preserve">1) Tổng kết phong trào thi đua 20/11- Phát động phong trào thi đua chào mừng </w:t>
      </w:r>
    </w:p>
    <w:p w:rsidR="006757F3" w:rsidRPr="002C6BFD" w:rsidRDefault="006757F3" w:rsidP="006757F3">
      <w:pPr>
        <w:widowControl/>
        <w:rPr>
          <w:rFonts w:ascii="Times New Roman" w:hAnsi="Times New Roman" w:cs="Times New Roman"/>
        </w:rPr>
      </w:pPr>
      <w:r w:rsidRPr="002C6BFD">
        <w:rPr>
          <w:rFonts w:ascii="Times New Roman" w:hAnsi="Times New Roman" w:cs="Times New Roman"/>
        </w:rPr>
        <w:t>ngày thành lập QĐND Việt nam và ngày hội Quốc phòng toàn dân 22/12.</w:t>
      </w:r>
    </w:p>
    <w:p w:rsidR="006757F3" w:rsidRPr="002C6BFD" w:rsidRDefault="006757F3" w:rsidP="006757F3">
      <w:pPr>
        <w:widowControl/>
        <w:rPr>
          <w:rFonts w:ascii="Times New Roman" w:hAnsi="Times New Roman" w:cs="Times New Roman"/>
        </w:rPr>
      </w:pPr>
      <w:r w:rsidRPr="002C6BFD">
        <w:rPr>
          <w:rFonts w:ascii="Times New Roman" w:hAnsi="Times New Roman" w:cs="Times New Roman"/>
        </w:rPr>
        <w:t xml:space="preserve">2) Tiếp tục duy trì tốt  các nề nếp học tập, rèn luyện của HS hàng ngày, tăng cường công tác lao động vệ sinh môi trường SP. </w:t>
      </w:r>
      <w:r w:rsidR="00DD466C">
        <w:rPr>
          <w:rFonts w:ascii="Times New Roman" w:hAnsi="Times New Roman" w:cs="Times New Roman"/>
        </w:rPr>
        <w:t>Xây dựng nề nếp chăm sóc bồn hoa và vệ sinh trường học sau 16h30 vào các buổi chiều : thứ 3,4,6,7 tại trường, đưa vào điểm thi đua các chi đội hàng tuần</w:t>
      </w:r>
    </w:p>
    <w:p w:rsidR="008157C4" w:rsidRPr="002C6BFD" w:rsidRDefault="008157C4" w:rsidP="008157C4">
      <w:pPr>
        <w:widowControl/>
        <w:ind w:left="720" w:hanging="720"/>
        <w:rPr>
          <w:rFonts w:ascii="Times New Roman" w:hAnsi="Times New Roman" w:cs="Times New Roman"/>
        </w:rPr>
      </w:pPr>
      <w:r w:rsidRPr="002C6BFD">
        <w:rPr>
          <w:rFonts w:ascii="Times New Roman" w:hAnsi="Times New Roman" w:cs="Times New Roman"/>
        </w:rPr>
        <w:t>3) Bảo quản CSVC trường lớp học</w:t>
      </w:r>
      <w:r w:rsidR="009B4B00">
        <w:rPr>
          <w:rFonts w:ascii="Times New Roman" w:hAnsi="Times New Roman" w:cs="Times New Roman"/>
        </w:rPr>
        <w:t>. Lao động trồng cây, vệ sinh môi trường</w:t>
      </w:r>
      <w:r w:rsidR="00DD466C">
        <w:rPr>
          <w:rFonts w:ascii="Times New Roman" w:hAnsi="Times New Roman" w:cs="Times New Roman"/>
        </w:rPr>
        <w:t xml:space="preserve"> đặc biệt là các đoạn đường trước khu vực trường</w:t>
      </w:r>
      <w:r w:rsidR="009B4B00">
        <w:rPr>
          <w:rFonts w:ascii="Times New Roman" w:hAnsi="Times New Roman" w:cs="Times New Roman"/>
        </w:rPr>
        <w:t xml:space="preserve"> và lên đình Long Ân</w:t>
      </w:r>
    </w:p>
    <w:p w:rsidR="008157C4" w:rsidRPr="002C6BFD" w:rsidRDefault="008157C4" w:rsidP="008157C4">
      <w:pPr>
        <w:widowControl/>
        <w:ind w:left="720" w:hanging="720"/>
        <w:rPr>
          <w:rFonts w:ascii="Times New Roman" w:hAnsi="Times New Roman" w:cs="Times New Roman"/>
        </w:rPr>
      </w:pPr>
    </w:p>
    <w:p w:rsidR="008157C4" w:rsidRPr="002C6BFD" w:rsidRDefault="008157C4" w:rsidP="008157C4">
      <w:pPr>
        <w:widowControl/>
        <w:rPr>
          <w:rFonts w:ascii="Times New Roman" w:hAnsi="Times New Roman" w:cs="Times New Roman"/>
        </w:rPr>
      </w:pPr>
      <w:r w:rsidRPr="002C6BFD">
        <w:rPr>
          <w:rFonts w:ascii="Times New Roman" w:hAnsi="Times New Roman" w:cs="Times New Roman"/>
          <w:b/>
        </w:rPr>
        <w:t>II</w:t>
      </w:r>
      <w:r w:rsidRPr="002C6BFD">
        <w:rPr>
          <w:rFonts w:ascii="Times New Roman" w:hAnsi="Times New Roman" w:cs="Times New Roman"/>
          <w:b/>
          <w:bCs/>
        </w:rPr>
        <w:t>. Công tác chuyên môn</w:t>
      </w:r>
    </w:p>
    <w:p w:rsidR="006757F3" w:rsidRPr="002C6BFD" w:rsidRDefault="008157C4" w:rsidP="008157C4">
      <w:pPr>
        <w:widowControl/>
        <w:rPr>
          <w:rFonts w:ascii="Times New Roman" w:hAnsi="Times New Roman" w:cs="Times New Roman"/>
        </w:rPr>
      </w:pPr>
      <w:r w:rsidRPr="002C6BFD">
        <w:rPr>
          <w:rFonts w:ascii="Times New Roman" w:hAnsi="Times New Roman" w:cs="Times New Roman"/>
        </w:rPr>
        <w:t xml:space="preserve">1) </w:t>
      </w:r>
      <w:r w:rsidR="006757F3" w:rsidRPr="002C6BFD">
        <w:rPr>
          <w:rFonts w:ascii="Times New Roman" w:hAnsi="Times New Roman" w:cs="Times New Roman"/>
        </w:rPr>
        <w:t xml:space="preserve">Duy trì tốt các  nề nếp quy chế  CM, Tăng cường quản lý chất lượng dạy học, </w:t>
      </w:r>
      <w:r w:rsidR="006757F3" w:rsidRPr="002C6BFD">
        <w:rPr>
          <w:rFonts w:ascii="Times New Roman" w:hAnsi="Times New Roman"/>
        </w:rPr>
        <w:t xml:space="preserve">rà soát việc thực hiện chương trình; </w:t>
      </w:r>
      <w:r w:rsidR="0070226A" w:rsidRPr="002C6BFD">
        <w:rPr>
          <w:rFonts w:ascii="Times New Roman" w:hAnsi="Times New Roman"/>
        </w:rPr>
        <w:t xml:space="preserve">Rà soát việc thực hiện chương trình; chế độ kiểm tra, chấm điểm và ghi điểm vào sổ kịp thời, đúng quy chế </w:t>
      </w:r>
      <w:bookmarkStart w:id="0" w:name="_GoBack"/>
      <w:r w:rsidR="0070226A" w:rsidRPr="009B4B00">
        <w:rPr>
          <w:rFonts w:ascii="Times New Roman" w:hAnsi="Times New Roman"/>
          <w:i/>
        </w:rPr>
        <w:t>(chú ý số các con điểm theo TT58)</w:t>
      </w:r>
      <w:bookmarkEnd w:id="0"/>
      <w:r w:rsidR="0070226A" w:rsidRPr="002C6BFD">
        <w:rPr>
          <w:rFonts w:ascii="Times New Roman" w:hAnsi="Times New Roman"/>
        </w:rPr>
        <w:t>, bố trí dạy bù chậm</w:t>
      </w:r>
      <w:r w:rsidR="0070226A">
        <w:rPr>
          <w:rFonts w:ascii="Times New Roman" w:hAnsi="Times New Roman"/>
        </w:rPr>
        <w:t xml:space="preserve"> ( nếu có)</w:t>
      </w:r>
    </w:p>
    <w:p w:rsidR="006757F3" w:rsidRPr="002C6BFD" w:rsidRDefault="008157C4" w:rsidP="006757F3">
      <w:pPr>
        <w:widowControl/>
        <w:rPr>
          <w:rFonts w:ascii="Times New Roman" w:hAnsi="Times New Roman" w:cs="Times New Roman"/>
        </w:rPr>
      </w:pPr>
      <w:r w:rsidRPr="002C6BFD">
        <w:rPr>
          <w:rFonts w:ascii="Times New Roman" w:hAnsi="Times New Roman" w:cs="Times New Roman"/>
        </w:rPr>
        <w:t xml:space="preserve">2) </w:t>
      </w:r>
      <w:r w:rsidR="006757F3" w:rsidRPr="002C6BFD">
        <w:rPr>
          <w:rFonts w:ascii="Times New Roman" w:hAnsi="Times New Roman" w:cs="Times New Roman"/>
        </w:rPr>
        <w:t>Thực hiện chế độ kiểm tra, chấm bài, ghi điểm vào sổ kịp thời; thực hiện đầy đủ số lần kiểm tra theo quy định tại Thông tư 58/2011/BGD&amp;ĐT, đủ số con điểm, cập nhật điểm vào phần mềm VnEdu kịp thời ngay trong tuần 15,</w:t>
      </w:r>
    </w:p>
    <w:p w:rsidR="008157C4" w:rsidRPr="002C6BFD" w:rsidRDefault="006757F3" w:rsidP="006757F3">
      <w:pPr>
        <w:widowControl/>
        <w:rPr>
          <w:rFonts w:ascii="Times New Roman" w:hAnsi="Times New Roman" w:cs="Times New Roman"/>
          <w:i/>
        </w:rPr>
      </w:pPr>
      <w:r w:rsidRPr="002C6BFD">
        <w:rPr>
          <w:rFonts w:ascii="Times New Roman" w:hAnsi="Times New Roman" w:cs="Times New Roman"/>
        </w:rPr>
        <w:t xml:space="preserve">3) </w:t>
      </w:r>
      <w:r w:rsidR="008157C4" w:rsidRPr="002C6BFD">
        <w:rPr>
          <w:rFonts w:ascii="Times New Roman" w:hAnsi="Times New Roman" w:cs="Times New Roman"/>
        </w:rPr>
        <w:t xml:space="preserve">Tổ, nhóm chuyên môn tiếp tục triển khai các hoạt động </w:t>
      </w:r>
      <w:r w:rsidR="0070226A">
        <w:rPr>
          <w:rFonts w:ascii="Times New Roman" w:hAnsi="Times New Roman" w:cs="Times New Roman"/>
        </w:rPr>
        <w:t>chuyên môn theo đúng chức năng, Hoàn thành hồ sơ KT toàn diện Gv từ tháng 10 chưa xong</w:t>
      </w:r>
    </w:p>
    <w:p w:rsidR="008157C4" w:rsidRPr="002C6BFD" w:rsidRDefault="008157C4" w:rsidP="008157C4">
      <w:pPr>
        <w:widowControl/>
        <w:rPr>
          <w:rFonts w:ascii="Times New Roman" w:hAnsi="Times New Roman" w:cs="Times New Roman"/>
        </w:rPr>
      </w:pPr>
      <w:r w:rsidRPr="002C6BFD">
        <w:rPr>
          <w:rFonts w:ascii="Times New Roman" w:hAnsi="Times New Roman" w:cs="Times New Roman"/>
        </w:rPr>
        <w:t xml:space="preserve">4) </w:t>
      </w:r>
      <w:r w:rsidR="004A02EF" w:rsidRPr="002C6BFD">
        <w:rPr>
          <w:rFonts w:ascii="Times New Roman" w:hAnsi="Times New Roman" w:cs="Times New Roman"/>
        </w:rPr>
        <w:t xml:space="preserve">Tập trung bồi dưỡng tich cực HSG.  Rút kinh nghiệm công tác bồi dưỡng để các em tham gia thi vòng II đạt kết quả tốt nhất </w:t>
      </w:r>
      <w:r w:rsidRPr="002C6BFD">
        <w:rPr>
          <w:rFonts w:ascii="Times New Roman" w:hAnsi="Times New Roman" w:cs="Times New Roman"/>
        </w:rPr>
        <w:t>Tập trung b</w:t>
      </w:r>
      <w:r w:rsidR="004A02EF" w:rsidRPr="002C6BFD">
        <w:rPr>
          <w:rFonts w:ascii="Times New Roman" w:hAnsi="Times New Roman" w:cs="Times New Roman"/>
        </w:rPr>
        <w:t>ồi dưỡng HSG chuẩn bị thi vòng 2 vào 18,19/12</w:t>
      </w:r>
      <w:r w:rsidRPr="002C6BFD">
        <w:rPr>
          <w:rFonts w:ascii="Times New Roman" w:hAnsi="Times New Roman" w:cs="Times New Roman"/>
        </w:rPr>
        <w:t xml:space="preserve">. </w:t>
      </w:r>
      <w:r w:rsidR="004A02EF" w:rsidRPr="002C6BFD">
        <w:rPr>
          <w:rFonts w:ascii="Times New Roman" w:hAnsi="Times New Roman"/>
        </w:rPr>
        <w:t xml:space="preserve">Lịch thi </w:t>
      </w:r>
      <w:r w:rsidRPr="002C6BFD">
        <w:rPr>
          <w:rFonts w:ascii="Times New Roman" w:hAnsi="Times New Roman"/>
        </w:rPr>
        <w:t>:</w:t>
      </w:r>
      <w:r w:rsidR="004A02EF" w:rsidRPr="002C6BFD">
        <w:rPr>
          <w:rFonts w:ascii="Times New Roman" w:hAnsi="Times New Roman"/>
        </w:rPr>
        <w:t xml:space="preserve"> Chiều 18/12</w:t>
      </w:r>
      <w:r w:rsidR="004A02EF" w:rsidRPr="002C6BFD">
        <w:rPr>
          <w:rFonts w:ascii="Times New Roman" w:hAnsi="Times New Roman" w:cs="Times New Roman"/>
        </w:rPr>
        <w:t>: Hóa, Sử, Anh; Sáng 19/12</w:t>
      </w:r>
      <w:r w:rsidRPr="002C6BFD">
        <w:rPr>
          <w:rFonts w:ascii="Times New Roman" w:hAnsi="Times New Roman" w:cs="Times New Roman"/>
        </w:rPr>
        <w:t xml:space="preserve"> : Văn , toán; Chiều 17/11 Thi  Lí, Địa, Sinh,GDCD, các môn thi làm bài 150 phút</w:t>
      </w:r>
    </w:p>
    <w:p w:rsidR="008157C4" w:rsidRPr="002C6BFD" w:rsidRDefault="008157C4" w:rsidP="008157C4">
      <w:pPr>
        <w:widowControl/>
        <w:rPr>
          <w:rFonts w:ascii="Times New Roman" w:hAnsi="Times New Roman" w:cs="Times New Roman"/>
        </w:rPr>
      </w:pPr>
      <w:r w:rsidRPr="002C6BFD">
        <w:rPr>
          <w:rFonts w:ascii="Times New Roman" w:hAnsi="Times New Roman" w:cs="Times New Roman"/>
        </w:rPr>
        <w:t xml:space="preserve">- </w:t>
      </w:r>
      <w:r w:rsidR="004A02EF" w:rsidRPr="002C6BFD">
        <w:rPr>
          <w:rFonts w:ascii="Times New Roman" w:hAnsi="Times New Roman" w:cs="Times New Roman"/>
        </w:rPr>
        <w:t>T</w:t>
      </w:r>
      <w:r w:rsidRPr="002C6BFD">
        <w:rPr>
          <w:rFonts w:ascii="Times New Roman" w:hAnsi="Times New Roman" w:cs="Times New Roman"/>
        </w:rPr>
        <w:t xml:space="preserve">hi HKPĐ cấp </w:t>
      </w:r>
      <w:r w:rsidR="004A02EF" w:rsidRPr="002C6BFD">
        <w:rPr>
          <w:rFonts w:ascii="Times New Roman" w:hAnsi="Times New Roman" w:cs="Times New Roman"/>
        </w:rPr>
        <w:t xml:space="preserve">cụm </w:t>
      </w:r>
      <w:r w:rsidRPr="002C6BFD">
        <w:rPr>
          <w:rFonts w:ascii="Times New Roman" w:hAnsi="Times New Roman" w:cs="Times New Roman"/>
        </w:rPr>
        <w:t xml:space="preserve">huyện </w:t>
      </w:r>
      <w:r w:rsidR="004A02EF" w:rsidRPr="002C6BFD">
        <w:rPr>
          <w:rFonts w:ascii="Times New Roman" w:hAnsi="Times New Roman" w:cs="Times New Roman"/>
        </w:rPr>
        <w:t>vào ngày 5-8 tháng 12</w:t>
      </w:r>
    </w:p>
    <w:p w:rsidR="008157C4" w:rsidRPr="002C6BFD" w:rsidRDefault="008157C4" w:rsidP="008157C4">
      <w:pPr>
        <w:spacing w:line="360" w:lineRule="exact"/>
        <w:jc w:val="both"/>
        <w:rPr>
          <w:rFonts w:ascii="Times New Roman" w:hAnsi="Times New Roman"/>
        </w:rPr>
      </w:pPr>
      <w:r w:rsidRPr="002C6BFD">
        <w:rPr>
          <w:rFonts w:ascii="Times New Roman" w:hAnsi="Times New Roman" w:cs="Times New Roman"/>
        </w:rPr>
        <w:t xml:space="preserve">5) </w:t>
      </w:r>
      <w:r w:rsidRPr="002C6BFD">
        <w:rPr>
          <w:rFonts w:ascii="Times New Roman" w:hAnsi="Times New Roman"/>
        </w:rPr>
        <w:t xml:space="preserve">Thực hiện Kế hoạch PCGD năm 2015 : </w:t>
      </w:r>
      <w:r w:rsidR="004A02EF" w:rsidRPr="002C6BFD">
        <w:rPr>
          <w:rFonts w:ascii="Times New Roman" w:hAnsi="Times New Roman"/>
        </w:rPr>
        <w:t xml:space="preserve">Hoàn thành các hồ </w:t>
      </w:r>
      <w:r w:rsidR="002C6BFD">
        <w:rPr>
          <w:rFonts w:ascii="Times New Roman" w:hAnsi="Times New Roman"/>
        </w:rPr>
        <w:t xml:space="preserve">sơ </w:t>
      </w:r>
      <w:r w:rsidR="002C6BFD" w:rsidRPr="002C6BFD">
        <w:rPr>
          <w:rFonts w:ascii="Times New Roman" w:hAnsi="Times New Roman" w:cs="Times New Roman"/>
        </w:rPr>
        <w:t>PCGD</w:t>
      </w:r>
      <w:r w:rsidR="002C6BFD">
        <w:rPr>
          <w:rFonts w:ascii="Times New Roman" w:hAnsi="Times New Roman"/>
        </w:rPr>
        <w:t xml:space="preserve"> nạp về phòng ngày 2/12/2015</w:t>
      </w:r>
    </w:p>
    <w:p w:rsidR="008157C4" w:rsidRPr="002C6BFD" w:rsidRDefault="008157C4" w:rsidP="008157C4">
      <w:pPr>
        <w:widowControl/>
        <w:rPr>
          <w:rFonts w:ascii="Times New Roman" w:hAnsi="Times New Roman" w:cs="Times New Roman"/>
        </w:rPr>
      </w:pPr>
      <w:r w:rsidRPr="002C6BFD">
        <w:rPr>
          <w:rFonts w:ascii="Times New Roman" w:hAnsi="Times New Roman" w:cs="Times New Roman"/>
        </w:rPr>
        <w:t>6) T</w:t>
      </w:r>
      <w:r w:rsidR="002C6BFD">
        <w:rPr>
          <w:rFonts w:ascii="Times New Roman" w:hAnsi="Times New Roman" w:cs="Times New Roman"/>
        </w:rPr>
        <w:t>ổ văn phòng t</w:t>
      </w:r>
      <w:r w:rsidRPr="002C6BFD">
        <w:rPr>
          <w:rFonts w:ascii="Times New Roman" w:hAnsi="Times New Roman" w:cs="Times New Roman"/>
        </w:rPr>
        <w:t>hực hiện kế hoạch sắp xếp thư viện,</w:t>
      </w:r>
      <w:r w:rsidR="002C6BFD">
        <w:rPr>
          <w:rFonts w:ascii="Times New Roman" w:hAnsi="Times New Roman" w:cs="Times New Roman"/>
        </w:rPr>
        <w:t xml:space="preserve"> hoàn thành hồ sơ thư viện</w:t>
      </w:r>
      <w:r w:rsidR="0070226A">
        <w:rPr>
          <w:rFonts w:ascii="Times New Roman" w:hAnsi="Times New Roman" w:cs="Times New Roman"/>
        </w:rPr>
        <w:t xml:space="preserve"> để kiểm tra nội bộ thep KH cuối tháng</w:t>
      </w:r>
    </w:p>
    <w:p w:rsidR="004A02EF" w:rsidRPr="002C6BFD" w:rsidRDefault="008157C4" w:rsidP="0070226A">
      <w:pPr>
        <w:widowControl/>
        <w:rPr>
          <w:rFonts w:ascii="Times New Roman" w:hAnsi="Times New Roman" w:cs="Times New Roman"/>
        </w:rPr>
      </w:pPr>
      <w:r w:rsidRPr="002C6BFD">
        <w:rPr>
          <w:rFonts w:ascii="Times New Roman" w:hAnsi="Times New Roman" w:cs="Times New Roman"/>
        </w:rPr>
        <w:t xml:space="preserve">7) </w:t>
      </w:r>
      <w:r w:rsidR="004A02EF" w:rsidRPr="002C6BFD">
        <w:rPr>
          <w:rFonts w:ascii="Times New Roman" w:hAnsi="Times New Roman" w:cs="Times New Roman"/>
        </w:rPr>
        <w:t>Thực hiện ôn tập, kiểm tra, đánh giá kết quả học kỳ I đúng tiến độ, Tổ chức ôn tập chu đáo để học sinh dự kiểm tra cuối học kỳ đạt kết quả cao vào 29,30,31 tháng 12; tổng kết</w:t>
      </w:r>
      <w:r w:rsidR="009B4B00">
        <w:rPr>
          <w:rFonts w:ascii="Times New Roman" w:hAnsi="Times New Roman" w:cs="Times New Roman"/>
        </w:rPr>
        <w:t xml:space="preserve"> điểm học kỳ 1 xong vào 5/1/2016</w:t>
      </w:r>
      <w:r w:rsidR="004A02EF" w:rsidRPr="002C6BFD">
        <w:rPr>
          <w:rFonts w:ascii="Times New Roman" w:hAnsi="Times New Roman" w:cs="Times New Roman"/>
        </w:rPr>
        <w:t xml:space="preserve">;  </w:t>
      </w:r>
      <w:r w:rsidR="002C6BFD" w:rsidRPr="002C6BFD">
        <w:rPr>
          <w:rFonts w:ascii="Times New Roman" w:hAnsi="Times New Roman" w:cs="Times New Roman"/>
        </w:rPr>
        <w:t>Kết thúc kỳ I đúng vào 09/1/2015</w:t>
      </w:r>
      <w:r w:rsidR="009B4B00">
        <w:rPr>
          <w:rFonts w:ascii="Times New Roman" w:hAnsi="Times New Roman" w:cs="Times New Roman"/>
        </w:rPr>
        <w:t xml:space="preserve">.   </w:t>
      </w:r>
      <w:r w:rsidR="009B4B00" w:rsidRPr="009B4B00">
        <w:rPr>
          <w:rFonts w:ascii="Times New Roman" w:hAnsi="Times New Roman" w:cs="Times New Roman"/>
          <w:i/>
        </w:rPr>
        <w:t>( Học kỳ 2 bắt đầu từ 11/1 đến 22/5 năm 2016)</w:t>
      </w:r>
    </w:p>
    <w:p w:rsidR="008157C4" w:rsidRPr="002C6BFD" w:rsidRDefault="008157C4" w:rsidP="004A02EF">
      <w:pPr>
        <w:widowControl/>
        <w:rPr>
          <w:rFonts w:ascii="Times New Roman" w:hAnsi="Times New Roman" w:cs="Times New Roman"/>
        </w:rPr>
      </w:pPr>
      <w:r w:rsidRPr="002C6BFD">
        <w:rPr>
          <w:rFonts w:ascii="Times New Roman" w:hAnsi="Times New Roman" w:cs="Times New Roman"/>
        </w:rPr>
        <w:t xml:space="preserve">8) </w:t>
      </w:r>
      <w:r w:rsidR="004A02EF" w:rsidRPr="002C6BFD">
        <w:rPr>
          <w:rFonts w:ascii="Times New Roman" w:hAnsi="Times New Roman"/>
        </w:rPr>
        <w:t xml:space="preserve">Triển khai tập huấn các chuyên </w:t>
      </w:r>
      <w:r w:rsidR="004A02EF" w:rsidRPr="002C6BFD">
        <w:rPr>
          <w:rFonts w:ascii="Times New Roman" w:hAnsi="Times New Roman" w:cs="Times New Roman"/>
        </w:rPr>
        <w:t>đ</w:t>
      </w:r>
      <w:r w:rsidR="0070226A">
        <w:rPr>
          <w:rFonts w:ascii="Times New Roman" w:hAnsi="Times New Roman" w:cs="Times New Roman"/>
        </w:rPr>
        <w:t>ề đã được tập huấn cho cán bộ GV</w:t>
      </w:r>
      <w:r w:rsidR="004A02EF" w:rsidRPr="002C6BFD">
        <w:rPr>
          <w:rFonts w:ascii="Times New Roman" w:hAnsi="Times New Roman" w:cs="Times New Roman"/>
        </w:rPr>
        <w:t xml:space="preserve"> trong nhà trường</w:t>
      </w:r>
      <w:r w:rsidR="0070226A">
        <w:rPr>
          <w:rFonts w:ascii="Times New Roman" w:hAnsi="Times New Roman" w:cs="Times New Roman"/>
        </w:rPr>
        <w:t xml:space="preserve"> : Chuyển ngạch bậc GV mới; Sử dụng trang Website của trường</w:t>
      </w:r>
    </w:p>
    <w:p w:rsidR="008157C4" w:rsidRPr="002C6BFD" w:rsidRDefault="008157C4" w:rsidP="008157C4">
      <w:pPr>
        <w:widowControl/>
        <w:rPr>
          <w:rFonts w:ascii="Times New Roman" w:hAnsi="Times New Roman" w:cs="Times New Roman"/>
          <w:b/>
          <w:bCs/>
        </w:rPr>
      </w:pPr>
      <w:r w:rsidRPr="002C6BFD">
        <w:rPr>
          <w:rFonts w:ascii="Times New Roman" w:hAnsi="Times New Roman" w:cs="Times New Roman"/>
          <w:b/>
          <w:bCs/>
        </w:rPr>
        <w:t xml:space="preserve">III. Công tác CSVC- Lao động- Tài chính </w:t>
      </w:r>
    </w:p>
    <w:p w:rsidR="002C6BFD" w:rsidRPr="00DD466C" w:rsidRDefault="008157C4" w:rsidP="008157C4">
      <w:pPr>
        <w:widowControl/>
        <w:tabs>
          <w:tab w:val="left" w:pos="720"/>
        </w:tabs>
        <w:rPr>
          <w:rFonts w:ascii="Times New Roman" w:hAnsi="Times New Roman" w:cs="Times New Roman"/>
          <w:i/>
        </w:rPr>
      </w:pPr>
      <w:r w:rsidRPr="002C6BFD">
        <w:rPr>
          <w:rFonts w:ascii="Times New Roman" w:hAnsi="Times New Roman" w:cs="Times New Roman"/>
        </w:rPr>
        <w:t xml:space="preserve">1) </w:t>
      </w:r>
      <w:r w:rsidR="002C6BFD">
        <w:rPr>
          <w:rFonts w:ascii="Times New Roman" w:hAnsi="Times New Roman" w:cs="Times New Roman"/>
        </w:rPr>
        <w:t>H</w:t>
      </w:r>
      <w:r w:rsidRPr="002C6BFD">
        <w:rPr>
          <w:rFonts w:ascii="Times New Roman" w:hAnsi="Times New Roman" w:cs="Times New Roman"/>
        </w:rPr>
        <w:t xml:space="preserve">oàn thành các nguồn thu, </w:t>
      </w:r>
      <w:r w:rsidR="002C6BFD">
        <w:rPr>
          <w:rFonts w:ascii="Times New Roman" w:hAnsi="Times New Roman" w:cs="Times New Roman"/>
        </w:rPr>
        <w:t xml:space="preserve">nạp về kho bạc theo kế </w:t>
      </w:r>
      <w:r w:rsidR="002C6BFD" w:rsidRPr="00DD466C">
        <w:rPr>
          <w:rFonts w:ascii="Times New Roman" w:hAnsi="Times New Roman" w:cs="Times New Roman"/>
          <w:i/>
        </w:rPr>
        <w:t>hoạch</w:t>
      </w:r>
      <w:r w:rsidR="00B9552B">
        <w:rPr>
          <w:rFonts w:ascii="Times New Roman" w:hAnsi="Times New Roman" w:cs="Times New Roman"/>
          <w:i/>
        </w:rPr>
        <w:t xml:space="preserve"> ( Kiểm tra kế hoạch tổ TV do KT </w:t>
      </w:r>
      <w:r w:rsidR="00DD466C" w:rsidRPr="00DD466C">
        <w:rPr>
          <w:rFonts w:ascii="Times New Roman" w:hAnsi="Times New Roman" w:cs="Times New Roman"/>
          <w:i/>
        </w:rPr>
        <w:t xml:space="preserve"> lập ngày 12/10/2015)</w:t>
      </w:r>
    </w:p>
    <w:p w:rsidR="008157C4" w:rsidRPr="002C6BFD" w:rsidRDefault="002C6BFD" w:rsidP="008157C4">
      <w:pPr>
        <w:widowControl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Hoàn thành hồ sơ các hợp đồng </w:t>
      </w:r>
      <w:r w:rsidR="00DD466C">
        <w:rPr>
          <w:rFonts w:ascii="Times New Roman" w:hAnsi="Times New Roman" w:cs="Times New Roman"/>
        </w:rPr>
        <w:t xml:space="preserve">đã ký kết </w:t>
      </w:r>
      <w:r w:rsidR="00DD466C" w:rsidRPr="00DD466C">
        <w:rPr>
          <w:rFonts w:ascii="Times New Roman" w:hAnsi="Times New Roman" w:cs="Times New Roman"/>
          <w:i/>
        </w:rPr>
        <w:t>(Hoàn thành 3 hố sơ : Làm sân 2014, sửa trường hè 2015, mua bàn ghế 2015 để chi trả trong năm 2015</w:t>
      </w:r>
      <w:r w:rsidR="00DD466C">
        <w:rPr>
          <w:rFonts w:ascii="Times New Roman" w:hAnsi="Times New Roman" w:cs="Times New Roman"/>
        </w:rPr>
        <w:t>)</w:t>
      </w:r>
    </w:p>
    <w:p w:rsidR="00DD466C" w:rsidRDefault="008157C4" w:rsidP="008157C4">
      <w:pPr>
        <w:widowControl/>
        <w:tabs>
          <w:tab w:val="left" w:pos="720"/>
        </w:tabs>
        <w:rPr>
          <w:rFonts w:ascii="Times New Roman" w:hAnsi="Times New Roman" w:cs="Times New Roman"/>
        </w:rPr>
      </w:pPr>
      <w:r w:rsidRPr="002C6BFD">
        <w:rPr>
          <w:rFonts w:ascii="Times New Roman" w:hAnsi="Times New Roman" w:cs="Times New Roman"/>
        </w:rPr>
        <w:t xml:space="preserve">3) </w:t>
      </w:r>
      <w:r w:rsidR="00DD466C">
        <w:rPr>
          <w:rFonts w:ascii="Times New Roman" w:hAnsi="Times New Roman" w:cs="Times New Roman"/>
        </w:rPr>
        <w:t>Chi trả hỗ trợ chi phí học tập năm học 2014-2015 trong tuần 15</w:t>
      </w:r>
    </w:p>
    <w:p w:rsidR="002C6BFD" w:rsidRDefault="00DD466C" w:rsidP="008157C4">
      <w:pPr>
        <w:widowControl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Lập KH </w:t>
      </w:r>
      <w:r w:rsidR="0070226A">
        <w:rPr>
          <w:rFonts w:ascii="Times New Roman" w:hAnsi="Times New Roman" w:cs="Times New Roman"/>
        </w:rPr>
        <w:t>Đốc thúc thu để chi trả học buổi 2 kỳ 1</w:t>
      </w:r>
      <w:r>
        <w:rPr>
          <w:rFonts w:ascii="Times New Roman" w:hAnsi="Times New Roman" w:cs="Times New Roman"/>
        </w:rPr>
        <w:t xml:space="preserve">: </w:t>
      </w:r>
      <w:r w:rsidR="009B4B00" w:rsidRPr="009B4B00">
        <w:rPr>
          <w:rFonts w:ascii="Times New Roman" w:hAnsi="Times New Roman" w:cs="Times New Roman"/>
          <w:i/>
        </w:rPr>
        <w:t>(</w:t>
      </w:r>
      <w:r w:rsidRPr="009B4B00">
        <w:rPr>
          <w:rFonts w:ascii="Times New Roman" w:hAnsi="Times New Roman" w:cs="Times New Roman"/>
          <w:i/>
        </w:rPr>
        <w:t xml:space="preserve">Tập trung nguồn thu về kho </w:t>
      </w:r>
      <w:r w:rsidR="009B4B00" w:rsidRPr="009B4B00">
        <w:rPr>
          <w:rFonts w:ascii="Times New Roman" w:hAnsi="Times New Roman" w:cs="Times New Roman"/>
          <w:i/>
        </w:rPr>
        <w:t>b</w:t>
      </w:r>
      <w:r w:rsidRPr="009B4B00">
        <w:rPr>
          <w:rFonts w:ascii="Times New Roman" w:hAnsi="Times New Roman" w:cs="Times New Roman"/>
          <w:i/>
        </w:rPr>
        <w:t xml:space="preserve">ạc </w:t>
      </w:r>
      <w:r w:rsidR="009B4B00" w:rsidRPr="009B4B00">
        <w:rPr>
          <w:rFonts w:ascii="Times New Roman" w:hAnsi="Times New Roman" w:cs="Times New Roman"/>
          <w:i/>
        </w:rPr>
        <w:t xml:space="preserve">để kịp chi trả </w:t>
      </w:r>
      <w:r w:rsidRPr="009B4B00">
        <w:rPr>
          <w:rFonts w:ascii="Times New Roman" w:hAnsi="Times New Roman" w:cs="Times New Roman"/>
          <w:i/>
        </w:rPr>
        <w:t>không tọa chi tại đơn vị</w:t>
      </w:r>
      <w:r w:rsidR="009B4B00" w:rsidRPr="009B4B00">
        <w:rPr>
          <w:rFonts w:ascii="Times New Roman" w:hAnsi="Times New Roman" w:cs="Times New Roman"/>
          <w:i/>
        </w:rPr>
        <w:t>)</w:t>
      </w:r>
    </w:p>
    <w:p w:rsidR="009B4B00" w:rsidRPr="009B4B00" w:rsidRDefault="009B4B00" w:rsidP="008157C4">
      <w:pPr>
        <w:widowControl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Hoàn thành mọi KH tài chính năm 2015</w:t>
      </w:r>
    </w:p>
    <w:p w:rsidR="008157C4" w:rsidRPr="002C6BFD" w:rsidRDefault="008157C4" w:rsidP="008157C4">
      <w:pPr>
        <w:widowControl/>
        <w:ind w:left="5040" w:firstLine="720"/>
        <w:rPr>
          <w:rFonts w:ascii="Times New Roman" w:hAnsi="Times New Roman" w:cs="Times New Roman"/>
        </w:rPr>
      </w:pPr>
      <w:r w:rsidRPr="002C6BFD">
        <w:rPr>
          <w:rFonts w:ascii="Times New Roman" w:hAnsi="Times New Roman" w:cs="Times New Roman"/>
          <w:b/>
          <w:bCs/>
        </w:rPr>
        <w:t xml:space="preserve">          HIỆU TRƯỞNG</w:t>
      </w:r>
    </w:p>
    <w:p w:rsidR="008157C4" w:rsidRPr="00B9552B" w:rsidRDefault="00B9552B" w:rsidP="008157C4">
      <w:pPr>
        <w:widowControl/>
        <w:ind w:firstLine="720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B9552B">
        <w:rPr>
          <w:rFonts w:ascii="Times New Roman" w:hAnsi="Times New Roman" w:cs="Times New Roman"/>
          <w:b/>
          <w:bCs/>
          <w:i/>
          <w:sz w:val="26"/>
          <w:szCs w:val="26"/>
        </w:rPr>
        <w:t>Nơi nhận:</w:t>
      </w:r>
    </w:p>
    <w:p w:rsidR="008157C4" w:rsidRDefault="008157C4" w:rsidP="008157C4">
      <w:pPr>
        <w:widowControl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PHT – CTCĐ             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>( Thực hiện)</w:t>
      </w:r>
    </w:p>
    <w:p w:rsidR="008157C4" w:rsidRDefault="008157C4" w:rsidP="008157C4">
      <w:pPr>
        <w:widowControl/>
        <w:ind w:firstLine="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Các tổ trưởng – Trưởng ban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( Thực hiện)                                   </w:t>
      </w:r>
    </w:p>
    <w:p w:rsidR="008157C4" w:rsidRDefault="008157C4" w:rsidP="008157C4">
      <w:pPr>
        <w:widowControl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Lưu VP        </w:t>
      </w:r>
    </w:p>
    <w:p w:rsidR="008157C4" w:rsidRPr="003C01BF" w:rsidRDefault="008157C4" w:rsidP="002C6BFD">
      <w:pPr>
        <w:widowControl/>
        <w:ind w:left="5760" w:firstLine="72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Vũ Quang Thi</w:t>
      </w:r>
    </w:p>
    <w:p w:rsidR="00001D71" w:rsidRDefault="00001D71"/>
    <w:sectPr w:rsidR="00001D71" w:rsidSect="0091265D">
      <w:pgSz w:w="11906" w:h="16838"/>
      <w:pgMar w:top="993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038FB"/>
    <w:multiLevelType w:val="hybridMultilevel"/>
    <w:tmpl w:val="01CAF16E"/>
    <w:lvl w:ilvl="0" w:tplc="919A5D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72C1F"/>
    <w:multiLevelType w:val="hybridMultilevel"/>
    <w:tmpl w:val="90524600"/>
    <w:lvl w:ilvl="0" w:tplc="280E0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C3EB4"/>
    <w:multiLevelType w:val="hybridMultilevel"/>
    <w:tmpl w:val="549EC7A2"/>
    <w:lvl w:ilvl="0" w:tplc="0BF61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157C4"/>
    <w:rsid w:val="00001D71"/>
    <w:rsid w:val="00051ABD"/>
    <w:rsid w:val="000D7C5E"/>
    <w:rsid w:val="000E4463"/>
    <w:rsid w:val="001945E3"/>
    <w:rsid w:val="001F1515"/>
    <w:rsid w:val="002143E8"/>
    <w:rsid w:val="002C6BFD"/>
    <w:rsid w:val="004A02EF"/>
    <w:rsid w:val="006757F3"/>
    <w:rsid w:val="0070226A"/>
    <w:rsid w:val="007E1BFA"/>
    <w:rsid w:val="008157C4"/>
    <w:rsid w:val="009B4B00"/>
    <w:rsid w:val="009D4599"/>
    <w:rsid w:val="00A73193"/>
    <w:rsid w:val="00AD3F3C"/>
    <w:rsid w:val="00B9552B"/>
    <w:rsid w:val="00C31802"/>
    <w:rsid w:val="00C36EEB"/>
    <w:rsid w:val="00C40D82"/>
    <w:rsid w:val="00DD2579"/>
    <w:rsid w:val="00DD466C"/>
    <w:rsid w:val="00E2108B"/>
    <w:rsid w:val="00E2209A"/>
    <w:rsid w:val="00FB3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7C4"/>
    <w:pPr>
      <w:widowControl w:val="0"/>
    </w:pPr>
    <w:rPr>
      <w:rFonts w:ascii="Arial" w:hAnsi="Arial" w:cs="Arial"/>
      <w:color w:val="00000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autoRedefine/>
    <w:rsid w:val="008157C4"/>
    <w:pPr>
      <w:pageBreakBefore/>
      <w:widowControl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C36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7C4"/>
    <w:pPr>
      <w:widowControl w:val="0"/>
    </w:pPr>
    <w:rPr>
      <w:rFonts w:ascii="Arial" w:hAnsi="Arial" w:cs="Arial"/>
      <w:color w:val="00000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autoRedefine/>
    <w:rsid w:val="008157C4"/>
    <w:pPr>
      <w:pageBreakBefore/>
      <w:widowControl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C36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Image_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Image_0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1016</Words>
  <Characters>3583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BC</cp:lastModifiedBy>
  <cp:revision>6</cp:revision>
  <cp:lastPrinted>2015-11-29T08:48:00Z</cp:lastPrinted>
  <dcterms:created xsi:type="dcterms:W3CDTF">2015-11-29T08:47:00Z</dcterms:created>
  <dcterms:modified xsi:type="dcterms:W3CDTF">2015-12-05T13:39:00Z</dcterms:modified>
</cp:coreProperties>
</file>